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6D" w:rsidRPr="007C75E3" w:rsidRDefault="000D0584" w:rsidP="000D0584">
      <w:pPr>
        <w:jc w:val="both"/>
        <w:rPr>
          <w:rFonts w:ascii="Arial" w:hAnsi="Arial" w:cs="Arial"/>
          <w:sz w:val="20"/>
          <w:szCs w:val="20"/>
        </w:rPr>
      </w:pPr>
      <w:r w:rsidRPr="007C75E3">
        <w:rPr>
          <w:rFonts w:ascii="Arial" w:hAnsi="Arial" w:cs="Arial"/>
          <w:sz w:val="20"/>
          <w:szCs w:val="20"/>
        </w:rPr>
        <w:t>SVG: Explanation for the difference in the profit of quarter 2.2016 year on year</w:t>
      </w:r>
    </w:p>
    <w:p w:rsidR="000D0584" w:rsidRPr="007C75E3" w:rsidRDefault="000D0584" w:rsidP="000D0584">
      <w:pPr>
        <w:jc w:val="both"/>
        <w:rPr>
          <w:rFonts w:ascii="Arial" w:hAnsi="Arial" w:cs="Arial"/>
          <w:sz w:val="20"/>
          <w:szCs w:val="20"/>
        </w:rPr>
      </w:pPr>
      <w:r w:rsidRPr="007C75E3">
        <w:rPr>
          <w:rFonts w:ascii="Arial" w:hAnsi="Arial" w:cs="Arial"/>
          <w:sz w:val="20"/>
          <w:szCs w:val="20"/>
        </w:rPr>
        <w:t>On 20/07/2016, Industrial Gas and Welding Electrode Jo</w:t>
      </w:r>
      <w:bookmarkStart w:id="0" w:name="_GoBack"/>
      <w:bookmarkEnd w:id="0"/>
      <w:r w:rsidRPr="007C75E3">
        <w:rPr>
          <w:rFonts w:ascii="Arial" w:hAnsi="Arial" w:cs="Arial"/>
          <w:sz w:val="20"/>
          <w:szCs w:val="20"/>
        </w:rPr>
        <w:t>int Stock Company explained the difference in the profit of quarter 2.2016 year on year as follows:</w:t>
      </w:r>
    </w:p>
    <w:p w:rsidR="000D0584" w:rsidRPr="007C75E3" w:rsidRDefault="000D0584" w:rsidP="000D0584">
      <w:pPr>
        <w:jc w:val="both"/>
        <w:rPr>
          <w:rFonts w:ascii="Arial" w:hAnsi="Arial" w:cs="Arial"/>
          <w:sz w:val="20"/>
          <w:szCs w:val="20"/>
        </w:rPr>
      </w:pPr>
      <w:r w:rsidRPr="007C75E3">
        <w:rPr>
          <w:rFonts w:ascii="Arial" w:hAnsi="Arial" w:cs="Arial"/>
          <w:sz w:val="20"/>
          <w:szCs w:val="20"/>
        </w:rPr>
        <w:t>The after-tax profit of quarter 2.2016 increased by VND 424,933,472 over quarter 2.2015 because:</w:t>
      </w:r>
    </w:p>
    <w:p w:rsidR="000D0584" w:rsidRPr="007C75E3" w:rsidRDefault="000D0584" w:rsidP="000D0584">
      <w:pPr>
        <w:jc w:val="both"/>
        <w:rPr>
          <w:rFonts w:ascii="Arial" w:hAnsi="Arial" w:cs="Arial"/>
          <w:sz w:val="20"/>
          <w:szCs w:val="20"/>
        </w:rPr>
      </w:pPr>
      <w:r w:rsidRPr="007C75E3">
        <w:rPr>
          <w:rFonts w:ascii="Arial" w:hAnsi="Arial" w:cs="Arial"/>
          <w:sz w:val="20"/>
          <w:szCs w:val="20"/>
        </w:rPr>
        <w:t>The business operation of the Company was stable but the Company still had to reduce some costs.</w:t>
      </w:r>
    </w:p>
    <w:p w:rsidR="000D0584" w:rsidRPr="007C75E3" w:rsidRDefault="000D0584">
      <w:pPr>
        <w:jc w:val="both"/>
        <w:rPr>
          <w:rFonts w:ascii="Arial" w:hAnsi="Arial" w:cs="Arial"/>
          <w:sz w:val="20"/>
          <w:szCs w:val="20"/>
        </w:rPr>
      </w:pPr>
    </w:p>
    <w:sectPr w:rsidR="000D0584" w:rsidRPr="007C7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84"/>
    <w:rsid w:val="000D0584"/>
    <w:rsid w:val="007C75E3"/>
    <w:rsid w:val="00FC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366</Characters>
  <Application>Microsoft Office Word</Application>
  <DocSecurity>0</DocSecurity>
  <Lines>3</Lines>
  <Paragraphs>1</Paragraphs>
  <ScaleCrop>false</ScaleCrop>
  <Company>home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2016-07-22T09:23:00Z</dcterms:created>
  <dcterms:modified xsi:type="dcterms:W3CDTF">2016-07-22T09:27:00Z</dcterms:modified>
</cp:coreProperties>
</file>